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3D80" w14:textId="1DCBF4F9" w:rsidR="00A40AE7" w:rsidRPr="00FF1485" w:rsidRDefault="005363CB" w:rsidP="00FF1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85">
        <w:rPr>
          <w:rFonts w:ascii="Times New Roman" w:hAnsi="Times New Roman" w:cs="Times New Roman"/>
          <w:b/>
          <w:sz w:val="24"/>
          <w:szCs w:val="24"/>
        </w:rPr>
        <w:t>Предоставление гарантий и компенсаций работнику за вредные (опасные) условия труда</w:t>
      </w:r>
    </w:p>
    <w:p w14:paraId="698ACA13" w14:textId="77777777" w:rsidR="00FF1485" w:rsidRPr="00FF1485" w:rsidRDefault="00FF1485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1DC31" w14:textId="48E57352" w:rsidR="00FF1485" w:rsidRDefault="00FF1485" w:rsidP="00FF14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Чтобы достоверно знать, в каких условиях труда работает каждый конкретный работник, работодателю необходимо провести на рабочих местах специальную оценку условий труда. Специальная оценка условий труда как обязательное мероприятия (СОУТ), проводится в соответствии с Федеральным законом №426-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ФЗ  </w:t>
      </w:r>
      <w:r w:rsidRPr="00FF148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F1485">
        <w:rPr>
          <w:rFonts w:ascii="Times New Roman" w:hAnsi="Times New Roman" w:cs="Times New Roman"/>
          <w:sz w:val="24"/>
          <w:szCs w:val="24"/>
        </w:rPr>
        <w:t>О специальной оценке условий труда».</w:t>
      </w:r>
    </w:p>
    <w:p w14:paraId="25C68E4D" w14:textId="596E5CFA" w:rsidR="00FF1485" w:rsidRDefault="00FF1485" w:rsidP="00FF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Именно п</w:t>
      </w:r>
      <w:r w:rsidRPr="00786F92">
        <w:rPr>
          <w:rFonts w:ascii="Times New Roman" w:hAnsi="Times New Roman" w:cs="Times New Roman"/>
          <w:bCs/>
          <w:sz w:val="24"/>
          <w:szCs w:val="24"/>
        </w:rPr>
        <w:t>о результатам проведения специальной оценки условий труда устанавливаются классы (подклассы) условий труда на рабочих местах. По степени вредности и (или) опасности условия труда подразделяются на четыре класса - оптимальные, допустимые, вредные и опасные. Вредные (класс 3) подразделяются на четыре подкласса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(3.1., 3.2., 3.3., 3.4.)</w:t>
      </w:r>
      <w:r w:rsidRPr="00786F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4DE714" w14:textId="77777777" w:rsidR="00FF1485" w:rsidRPr="00786F92" w:rsidRDefault="00FF1485" w:rsidP="00FF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Вредными и опасными условиями труда в силу </w:t>
      </w:r>
      <w:hyperlink r:id="rId5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ст. 209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 признают совокупность   факторов производственной среды или трудового процесса, воздействие которых на работника может привести к профессиональному заболеванию или травме или смерти работника.</w:t>
      </w:r>
    </w:p>
    <w:p w14:paraId="664664AA" w14:textId="77777777" w:rsidR="00FF1485" w:rsidRDefault="00FF1485" w:rsidP="00FF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Класс условий труда и степень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установленные по результатам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СОУТ,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влияют</w:t>
      </w:r>
      <w:proofErr w:type="gramEnd"/>
      <w:r w:rsidRPr="00786F92">
        <w:rPr>
          <w:rFonts w:ascii="Times New Roman" w:hAnsi="Times New Roman" w:cs="Times New Roman"/>
          <w:bCs/>
          <w:sz w:val="24"/>
          <w:szCs w:val="24"/>
        </w:rPr>
        <w:t xml:space="preserve">  на уровень гарантий и компенсаций, предоставляемых работникам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Если условия труда работника относят к оптимальным или допустимым, это считается хорошими и безопасными условиями труда и гарантий никаких законом не устанавливается.</w:t>
      </w:r>
    </w:p>
    <w:p w14:paraId="632B921F" w14:textId="77777777" w:rsidR="00FF1485" w:rsidRDefault="00FF1485" w:rsidP="00FF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установлены вредные (опасные) УТ</w:t>
      </w:r>
      <w:r w:rsidRPr="00786F9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работникам  предоставляются в зависимости от </w:t>
      </w:r>
      <w:r>
        <w:rPr>
          <w:rFonts w:ascii="Times New Roman" w:hAnsi="Times New Roman" w:cs="Times New Roman"/>
          <w:bCs/>
          <w:sz w:val="24"/>
          <w:szCs w:val="24"/>
        </w:rPr>
        <w:t>подк</w:t>
      </w:r>
      <w:r>
        <w:rPr>
          <w:rFonts w:ascii="Times New Roman" w:hAnsi="Times New Roman" w:cs="Times New Roman"/>
          <w:bCs/>
          <w:sz w:val="24"/>
          <w:szCs w:val="24"/>
        </w:rPr>
        <w:t>ласса УТ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дополнительный ежегодный отпуск (</w:t>
      </w:r>
      <w:hyperlink r:id="rId6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117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РФ), сокращенная продолжительность рабочего времени (</w:t>
      </w:r>
      <w:proofErr w:type="spellStart"/>
      <w:r w:rsidRPr="00786F9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86F92">
        <w:rPr>
          <w:rFonts w:ascii="Times New Roman" w:hAnsi="Times New Roman" w:cs="Times New Roman"/>
          <w:bCs/>
          <w:sz w:val="24"/>
          <w:szCs w:val="24"/>
        </w:rPr>
        <w:instrText xml:space="preserve">HYPERLINK consultantplus://offline/ref=845D79A3F6E136E59E1FF00195EF99420AFF210E193EE384027658A9B1E902D1E59AF9A2B40B0E8851D6074A304993A8D8FC4E3F99D69CDEvD79B </w:instrText>
      </w:r>
      <w:r w:rsidRPr="00786F9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86F92">
        <w:rPr>
          <w:rFonts w:ascii="Times New Roman" w:hAnsi="Times New Roman" w:cs="Times New Roman"/>
          <w:bCs/>
          <w:sz w:val="24"/>
          <w:szCs w:val="24"/>
        </w:rPr>
        <w:t>абз</w:t>
      </w:r>
      <w:proofErr w:type="spellEnd"/>
      <w:r w:rsidRPr="00786F92">
        <w:rPr>
          <w:rFonts w:ascii="Times New Roman" w:hAnsi="Times New Roman" w:cs="Times New Roman"/>
          <w:bCs/>
          <w:sz w:val="24"/>
          <w:szCs w:val="24"/>
        </w:rPr>
        <w:t>. 5 ч. 1 ст. 92</w:t>
      </w:r>
      <w:r w:rsidRPr="00786F9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РФ), повышенный размер оплаты труда (</w:t>
      </w:r>
      <w:hyperlink r:id="rId7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147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РФ).</w:t>
      </w:r>
    </w:p>
    <w:p w14:paraId="39B6A7E5" w14:textId="47B85624" w:rsidR="005363CB" w:rsidRDefault="00FF1485" w:rsidP="00FF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Поэтому после окончания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работодателю необходимо ознакомить работника с результатами СОУТ посредством ознакомления его с картой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Затем необходимо </w:t>
      </w:r>
      <w:r w:rsidR="005363CB" w:rsidRPr="00FF1485">
        <w:rPr>
          <w:rFonts w:ascii="Times New Roman" w:hAnsi="Times New Roman" w:cs="Times New Roman"/>
          <w:sz w:val="24"/>
          <w:szCs w:val="24"/>
        </w:rPr>
        <w:t>включить в 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363CB" w:rsidRPr="00FF1485">
        <w:rPr>
          <w:rFonts w:ascii="Times New Roman" w:hAnsi="Times New Roman" w:cs="Times New Roman"/>
          <w:sz w:val="24"/>
          <w:szCs w:val="24"/>
        </w:rPr>
        <w:t xml:space="preserve"> договор работник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конкретном классе условий труда и подклассе, если это вредные (опасные) УТ, затем включить </w:t>
      </w:r>
      <w:r w:rsidR="005363CB" w:rsidRPr="00FF1485">
        <w:rPr>
          <w:rFonts w:ascii="Times New Roman" w:hAnsi="Times New Roman" w:cs="Times New Roman"/>
          <w:sz w:val="24"/>
          <w:szCs w:val="24"/>
        </w:rPr>
        <w:t xml:space="preserve"> все гарантии и компенсации, которые </w:t>
      </w:r>
      <w:r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5363CB" w:rsidRPr="00FF1485">
        <w:rPr>
          <w:rFonts w:ascii="Times New Roman" w:hAnsi="Times New Roman" w:cs="Times New Roman"/>
          <w:sz w:val="24"/>
          <w:szCs w:val="24"/>
        </w:rPr>
        <w:t>полагаются за работу с вредными условиями труда (</w:t>
      </w:r>
      <w:r w:rsidR="00E81C34">
        <w:rPr>
          <w:rFonts w:ascii="Times New Roman" w:hAnsi="Times New Roman" w:cs="Times New Roman"/>
          <w:sz w:val="24"/>
          <w:szCs w:val="24"/>
        </w:rPr>
        <w:t>ч.2 ст.57</w:t>
      </w:r>
      <w:r w:rsidR="005363CB" w:rsidRPr="00FF1485">
        <w:rPr>
          <w:rFonts w:ascii="Times New Roman" w:hAnsi="Times New Roman" w:cs="Times New Roman"/>
          <w:sz w:val="24"/>
          <w:szCs w:val="24"/>
        </w:rPr>
        <w:t xml:space="preserve"> ТК РФ, </w:t>
      </w:r>
      <w:r w:rsidR="00E81C34">
        <w:rPr>
          <w:rFonts w:ascii="Times New Roman" w:hAnsi="Times New Roman" w:cs="Times New Roman"/>
          <w:sz w:val="24"/>
          <w:szCs w:val="24"/>
        </w:rPr>
        <w:t>ч.2 ст.3, ч.4 ст.14 Федерального з</w:t>
      </w:r>
      <w:r w:rsidR="005363CB" w:rsidRPr="00FF1485">
        <w:rPr>
          <w:rFonts w:ascii="Times New Roman" w:hAnsi="Times New Roman" w:cs="Times New Roman"/>
          <w:sz w:val="24"/>
          <w:szCs w:val="24"/>
        </w:rPr>
        <w:t>акона</w:t>
      </w:r>
      <w:r w:rsidR="00E81C34">
        <w:rPr>
          <w:rFonts w:ascii="Times New Roman" w:hAnsi="Times New Roman" w:cs="Times New Roman"/>
          <w:sz w:val="24"/>
          <w:szCs w:val="24"/>
        </w:rPr>
        <w:t xml:space="preserve"> №426-ФЗ)</w:t>
      </w:r>
      <w:r w:rsidR="005363CB" w:rsidRPr="00FF1485">
        <w:rPr>
          <w:rFonts w:ascii="Times New Roman" w:hAnsi="Times New Roman" w:cs="Times New Roman"/>
          <w:sz w:val="24"/>
          <w:szCs w:val="24"/>
        </w:rPr>
        <w:t>.</w:t>
      </w:r>
    </w:p>
    <w:p w14:paraId="467CE4FE" w14:textId="11B5BF40" w:rsidR="00E81C34" w:rsidRDefault="005363CB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 xml:space="preserve">Если </w:t>
      </w:r>
      <w:r w:rsidR="00E81C34">
        <w:rPr>
          <w:rFonts w:ascii="Times New Roman" w:hAnsi="Times New Roman" w:cs="Times New Roman"/>
          <w:sz w:val="24"/>
          <w:szCs w:val="24"/>
        </w:rPr>
        <w:t xml:space="preserve">условия труда по результатам СОУТ в трудовом договоре не указаны и </w:t>
      </w:r>
      <w:r w:rsidRPr="00FF1485">
        <w:rPr>
          <w:rFonts w:ascii="Times New Roman" w:hAnsi="Times New Roman" w:cs="Times New Roman"/>
          <w:sz w:val="24"/>
          <w:szCs w:val="24"/>
        </w:rPr>
        <w:t xml:space="preserve">каких-то компенсаций (гарантий) в трудовом договоре работника </w:t>
      </w:r>
      <w:r w:rsidR="00E81C34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FF1485">
        <w:rPr>
          <w:rFonts w:ascii="Times New Roman" w:hAnsi="Times New Roman" w:cs="Times New Roman"/>
          <w:sz w:val="24"/>
          <w:szCs w:val="24"/>
        </w:rPr>
        <w:t xml:space="preserve">нет, </w:t>
      </w:r>
      <w:r w:rsidR="00E81C34">
        <w:rPr>
          <w:rFonts w:ascii="Times New Roman" w:hAnsi="Times New Roman" w:cs="Times New Roman"/>
          <w:sz w:val="24"/>
          <w:szCs w:val="24"/>
        </w:rPr>
        <w:t>необходимо в</w:t>
      </w:r>
      <w:r w:rsidRPr="00FF1485">
        <w:rPr>
          <w:rFonts w:ascii="Times New Roman" w:hAnsi="Times New Roman" w:cs="Times New Roman"/>
          <w:sz w:val="24"/>
          <w:szCs w:val="24"/>
        </w:rPr>
        <w:t>ключит</w:t>
      </w:r>
      <w:r w:rsidR="00E81C34">
        <w:rPr>
          <w:rFonts w:ascii="Times New Roman" w:hAnsi="Times New Roman" w:cs="Times New Roman"/>
          <w:sz w:val="24"/>
          <w:szCs w:val="24"/>
        </w:rPr>
        <w:t>ь</w:t>
      </w:r>
      <w:r w:rsidRPr="00FF1485">
        <w:rPr>
          <w:rFonts w:ascii="Times New Roman" w:hAnsi="Times New Roman" w:cs="Times New Roman"/>
          <w:sz w:val="24"/>
          <w:szCs w:val="24"/>
        </w:rPr>
        <w:t xml:space="preserve"> их в трудовой договор, оформив дополнительное соглашение к </w:t>
      </w:r>
      <w:r w:rsidR="00E81C34">
        <w:rPr>
          <w:rFonts w:ascii="Times New Roman" w:hAnsi="Times New Roman" w:cs="Times New Roman"/>
          <w:sz w:val="24"/>
          <w:szCs w:val="24"/>
        </w:rPr>
        <w:t>нему</w:t>
      </w:r>
      <w:r w:rsidRPr="00FF1485">
        <w:rPr>
          <w:rFonts w:ascii="Times New Roman" w:hAnsi="Times New Roman" w:cs="Times New Roman"/>
          <w:sz w:val="24"/>
          <w:szCs w:val="24"/>
        </w:rPr>
        <w:t xml:space="preserve"> (</w:t>
      </w:r>
      <w:r w:rsidR="00E81C34">
        <w:rPr>
          <w:rFonts w:ascii="Times New Roman" w:hAnsi="Times New Roman" w:cs="Times New Roman"/>
          <w:sz w:val="24"/>
          <w:szCs w:val="24"/>
        </w:rPr>
        <w:t>ч.3 ст.57, ст.72</w:t>
      </w:r>
      <w:r w:rsidRPr="00FF1485">
        <w:rPr>
          <w:rFonts w:ascii="Times New Roman" w:hAnsi="Times New Roman" w:cs="Times New Roman"/>
          <w:sz w:val="24"/>
          <w:szCs w:val="24"/>
        </w:rPr>
        <w:t xml:space="preserve"> ТК РФ). </w:t>
      </w:r>
    </w:p>
    <w:p w14:paraId="3F6355C6" w14:textId="2435B95E" w:rsidR="005363CB" w:rsidRDefault="00E81C34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</w:t>
      </w:r>
      <w:r w:rsidR="005363CB" w:rsidRPr="00FF148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ании УТ в трудовом договоре необходимо проследить соответствие с результатами СОУТ (в карте СОУТ строка 030). Кроме того, перечень гарантий и компенсаций должен соответствовать не только основополагающим нормам Трудового кодекса, но и локальным нормативным актам работодателя, а также коллективному договору (при его наличии) и </w:t>
      </w:r>
      <w:r w:rsidR="005363CB" w:rsidRPr="00FF1485">
        <w:rPr>
          <w:rFonts w:ascii="Times New Roman" w:hAnsi="Times New Roman" w:cs="Times New Roman"/>
          <w:sz w:val="24"/>
          <w:szCs w:val="24"/>
        </w:rPr>
        <w:t xml:space="preserve">  отраслевым (межотраслевым) соглашениям (при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363CB" w:rsidRPr="00FF1485">
        <w:rPr>
          <w:rFonts w:ascii="Times New Roman" w:hAnsi="Times New Roman" w:cs="Times New Roman"/>
          <w:sz w:val="24"/>
          <w:szCs w:val="24"/>
        </w:rPr>
        <w:t>наличии).</w:t>
      </w:r>
    </w:p>
    <w:p w14:paraId="3C150FC9" w14:textId="4BCBD17F" w:rsidR="00E81C34" w:rsidRDefault="00E81C34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Трудовом кодексе предусмотрены следующие государственные гарантии</w:t>
      </w:r>
      <w:r w:rsidR="006C2458">
        <w:rPr>
          <w:rFonts w:ascii="Times New Roman" w:hAnsi="Times New Roman" w:cs="Times New Roman"/>
          <w:sz w:val="24"/>
          <w:szCs w:val="24"/>
        </w:rPr>
        <w:t>.</w:t>
      </w:r>
    </w:p>
    <w:p w14:paraId="4FD0D777" w14:textId="42F2C707" w:rsidR="005363CB" w:rsidRDefault="00E81C34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2560">
        <w:rPr>
          <w:rFonts w:ascii="Times New Roman" w:hAnsi="Times New Roman" w:cs="Times New Roman"/>
          <w:b/>
          <w:sz w:val="24"/>
          <w:szCs w:val="24"/>
        </w:rPr>
        <w:t xml:space="preserve">Повышенная 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оплат</w:t>
      </w:r>
      <w:r w:rsidRPr="004A256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FFD71" w14:textId="5D91B345" w:rsidR="005363CB" w:rsidRDefault="00E81C34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вредных УТ р</w:t>
      </w:r>
      <w:r w:rsidR="005363CB" w:rsidRPr="00FF1485">
        <w:rPr>
          <w:rFonts w:ascii="Times New Roman" w:hAnsi="Times New Roman" w:cs="Times New Roman"/>
          <w:sz w:val="24"/>
          <w:szCs w:val="24"/>
        </w:rPr>
        <w:t xml:space="preserve">аботнику устанавливается </w:t>
      </w:r>
      <w:proofErr w:type="gramStart"/>
      <w:r w:rsidR="005363CB" w:rsidRPr="00FF1485">
        <w:rPr>
          <w:rFonts w:ascii="Times New Roman" w:hAnsi="Times New Roman" w:cs="Times New Roman"/>
          <w:sz w:val="24"/>
          <w:szCs w:val="24"/>
        </w:rPr>
        <w:t>надбавка  в</w:t>
      </w:r>
      <w:proofErr w:type="gramEnd"/>
      <w:r w:rsidR="005363CB" w:rsidRPr="00FF1485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363CB" w:rsidRPr="00FF1485">
        <w:rPr>
          <w:rFonts w:ascii="Times New Roman" w:hAnsi="Times New Roman" w:cs="Times New Roman"/>
          <w:sz w:val="24"/>
          <w:szCs w:val="24"/>
        </w:rPr>
        <w:t>четырех процентов от оклада.</w:t>
      </w:r>
    </w:p>
    <w:p w14:paraId="39973AAE" w14:textId="5D06BADF" w:rsidR="00E81C34" w:rsidRDefault="00E81C34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размер устанавливает работодатель и верхний предел не органичен.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конкретный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трудовым договором и (или) локальным актом, коллективным договором.</w:t>
      </w:r>
    </w:p>
    <w:p w14:paraId="663BEF0D" w14:textId="6BD3A59C" w:rsidR="00E81C34" w:rsidRDefault="00E81C34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проведения специальной оценки УТ была установлена оплата в размере, превышающем 4%, и фактические УТ после проведения СОУ</w:t>
      </w:r>
      <w:r w:rsidR="006C24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 изменились, то трудовым договором, локальным актом, коллективным дог</w:t>
      </w:r>
      <w:r w:rsidR="006C24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вором </w:t>
      </w:r>
      <w:r w:rsidR="006C2458">
        <w:rPr>
          <w:rFonts w:ascii="Times New Roman" w:hAnsi="Times New Roman" w:cs="Times New Roman"/>
          <w:sz w:val="24"/>
          <w:szCs w:val="24"/>
        </w:rPr>
        <w:t>закрепляется прежний размер.</w:t>
      </w:r>
    </w:p>
    <w:p w14:paraId="3185486F" w14:textId="5F80961B" w:rsidR="006C2458" w:rsidRDefault="006C2458" w:rsidP="00E8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Повышенная оплата устанавливается всем работникам, у кого условия труда относятся к вредным с подклассом 3.1.</w:t>
      </w:r>
    </w:p>
    <w:p w14:paraId="449E6681" w14:textId="736E4BFF" w:rsidR="005363CB" w:rsidRDefault="006C2458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25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A2560">
        <w:rPr>
          <w:rFonts w:ascii="Times New Roman" w:hAnsi="Times New Roman" w:cs="Times New Roman"/>
          <w:b/>
          <w:sz w:val="24"/>
          <w:szCs w:val="24"/>
        </w:rPr>
        <w:t>Д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Pr="004A2560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отпуск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8700A9C" w14:textId="17DA19C0" w:rsidR="005363CB" w:rsidRDefault="005363CB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>Работнику за работу с вредными условиями труда 2 степени</w:t>
      </w:r>
      <w:r w:rsidR="006C2458">
        <w:rPr>
          <w:rFonts w:ascii="Times New Roman" w:hAnsi="Times New Roman" w:cs="Times New Roman"/>
          <w:sz w:val="24"/>
          <w:szCs w:val="24"/>
        </w:rPr>
        <w:t xml:space="preserve"> (подкласс 3.2.)</w:t>
      </w:r>
      <w:r w:rsidRPr="00FF1485">
        <w:rPr>
          <w:rFonts w:ascii="Times New Roman" w:hAnsi="Times New Roman" w:cs="Times New Roman"/>
          <w:sz w:val="24"/>
          <w:szCs w:val="24"/>
        </w:rPr>
        <w:t xml:space="preserve">, установленной по результатам </w:t>
      </w:r>
      <w:proofErr w:type="spellStart"/>
      <w:r w:rsidRPr="00FF148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FF1485">
        <w:rPr>
          <w:rFonts w:ascii="Times New Roman" w:hAnsi="Times New Roman" w:cs="Times New Roman"/>
          <w:sz w:val="24"/>
          <w:szCs w:val="24"/>
        </w:rPr>
        <w:t xml:space="preserve"> условий труда, предоставляется ежегодный дополнительный оплачиваемый отпуск продолжительностью </w:t>
      </w:r>
      <w:r w:rsidR="006C245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FF1485">
        <w:rPr>
          <w:rFonts w:ascii="Times New Roman" w:hAnsi="Times New Roman" w:cs="Times New Roman"/>
          <w:sz w:val="24"/>
          <w:szCs w:val="24"/>
        </w:rPr>
        <w:t>7 календарных дней.</w:t>
      </w:r>
      <w:r w:rsidR="006C2458">
        <w:rPr>
          <w:rFonts w:ascii="Times New Roman" w:hAnsi="Times New Roman" w:cs="Times New Roman"/>
          <w:sz w:val="24"/>
          <w:szCs w:val="24"/>
        </w:rPr>
        <w:t xml:space="preserve"> Исчисляется он за фактически отработанное работником время во вредных условиях труда.</w:t>
      </w:r>
    </w:p>
    <w:p w14:paraId="251A89BB" w14:textId="24D26A41" w:rsidR="006C2458" w:rsidRDefault="006C2458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важно помнить, что повышенная оплата труда за вредность тоже устанавливается.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Допотпуск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добавляется при условии, если подкласс УТ установлен – 3.2.</w:t>
      </w:r>
    </w:p>
    <w:p w14:paraId="3743024D" w14:textId="0D5F2E83" w:rsidR="006C2458" w:rsidRDefault="006C2458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Конкретная продолжительность максимумом тоже не ограничивается и устанавливается трудовым договором, локальным актом, коллективным договором.</w:t>
      </w:r>
    </w:p>
    <w:p w14:paraId="2378290F" w14:textId="77777777" w:rsidR="006C2458" w:rsidRDefault="006C2458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2560">
        <w:rPr>
          <w:rFonts w:ascii="Times New Roman" w:hAnsi="Times New Roman" w:cs="Times New Roman"/>
          <w:b/>
          <w:sz w:val="24"/>
          <w:szCs w:val="24"/>
        </w:rPr>
        <w:t>С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>окращенно</w:t>
      </w:r>
      <w:r w:rsidRPr="004A2560">
        <w:rPr>
          <w:rFonts w:ascii="Times New Roman" w:hAnsi="Times New Roman" w:cs="Times New Roman"/>
          <w:b/>
          <w:sz w:val="24"/>
          <w:szCs w:val="24"/>
        </w:rPr>
        <w:t>е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рабоче</w:t>
      </w:r>
      <w:r w:rsidRPr="004A2560">
        <w:rPr>
          <w:rFonts w:ascii="Times New Roman" w:hAnsi="Times New Roman" w:cs="Times New Roman"/>
          <w:b/>
          <w:sz w:val="24"/>
          <w:szCs w:val="24"/>
        </w:rPr>
        <w:t>е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врем</w:t>
      </w:r>
      <w:r w:rsidRPr="004A256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BF149" w14:textId="4741E26A" w:rsidR="006C2458" w:rsidRDefault="006C2458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устанавливается при подклассе УТ в 3.3. и 3.4. и является дополнением к повышенной оплате труда и дополнительному отпуску.</w:t>
      </w:r>
    </w:p>
    <w:p w14:paraId="00A3F456" w14:textId="77777777" w:rsidR="006C2458" w:rsidRDefault="005363CB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 xml:space="preserve">Работнику устанавливается </w:t>
      </w:r>
      <w:r w:rsidR="006C2458">
        <w:rPr>
          <w:rFonts w:ascii="Times New Roman" w:hAnsi="Times New Roman" w:cs="Times New Roman"/>
          <w:sz w:val="24"/>
          <w:szCs w:val="24"/>
        </w:rPr>
        <w:t>с</w:t>
      </w:r>
      <w:r w:rsidRPr="00FF1485">
        <w:rPr>
          <w:rFonts w:ascii="Times New Roman" w:hAnsi="Times New Roman" w:cs="Times New Roman"/>
          <w:sz w:val="24"/>
          <w:szCs w:val="24"/>
        </w:rPr>
        <w:t xml:space="preserve">окращенная продолжительность рабочего времени </w:t>
      </w:r>
      <w:r w:rsidR="006C2458">
        <w:rPr>
          <w:rFonts w:ascii="Times New Roman" w:hAnsi="Times New Roman" w:cs="Times New Roman"/>
          <w:sz w:val="24"/>
          <w:szCs w:val="24"/>
        </w:rPr>
        <w:t>–</w:t>
      </w:r>
      <w:r w:rsidRPr="00FF1485">
        <w:rPr>
          <w:rFonts w:ascii="Times New Roman" w:hAnsi="Times New Roman" w:cs="Times New Roman"/>
          <w:sz w:val="24"/>
          <w:szCs w:val="24"/>
        </w:rPr>
        <w:t xml:space="preserve"> </w:t>
      </w:r>
      <w:r w:rsidR="006C245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FF1485">
        <w:rPr>
          <w:rFonts w:ascii="Times New Roman" w:hAnsi="Times New Roman" w:cs="Times New Roman"/>
          <w:sz w:val="24"/>
          <w:szCs w:val="24"/>
        </w:rPr>
        <w:t>36 часов в неделю</w:t>
      </w:r>
      <w:r w:rsidR="006C2458">
        <w:rPr>
          <w:rFonts w:ascii="Times New Roman" w:hAnsi="Times New Roman" w:cs="Times New Roman"/>
          <w:sz w:val="24"/>
          <w:szCs w:val="24"/>
        </w:rPr>
        <w:t>.</w:t>
      </w:r>
    </w:p>
    <w:p w14:paraId="16CD7143" w14:textId="6BABA7CD" w:rsidR="005363CB" w:rsidRDefault="006C2458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Закрепляется эта гарантия также </w:t>
      </w:r>
      <w:r>
        <w:rPr>
          <w:rFonts w:ascii="Times New Roman" w:hAnsi="Times New Roman" w:cs="Times New Roman"/>
          <w:sz w:val="24"/>
          <w:szCs w:val="24"/>
        </w:rPr>
        <w:t>трудовым договором, локальным актом, коллективным договором</w:t>
      </w:r>
      <w:r w:rsidR="004A2560">
        <w:rPr>
          <w:rFonts w:ascii="Times New Roman" w:hAnsi="Times New Roman" w:cs="Times New Roman"/>
          <w:sz w:val="24"/>
          <w:szCs w:val="24"/>
        </w:rPr>
        <w:t>.</w:t>
      </w:r>
    </w:p>
    <w:p w14:paraId="33515F55" w14:textId="72951F65" w:rsidR="004A2560" w:rsidRDefault="004A2560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перечисленных главных гарантий работнику должны предоставляться и другие.</w:t>
      </w:r>
    </w:p>
    <w:p w14:paraId="5DE25F13" w14:textId="42AF259B" w:rsidR="004A2560" w:rsidRDefault="004A2560" w:rsidP="006C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о </w:t>
      </w:r>
      <w:r w:rsidRPr="004A2560">
        <w:rPr>
          <w:rFonts w:ascii="Times New Roman" w:hAnsi="Times New Roman" w:cs="Times New Roman"/>
          <w:b/>
          <w:sz w:val="24"/>
          <w:szCs w:val="24"/>
        </w:rPr>
        <w:t>выдаче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D4FD4" w14:textId="4E2B3F68" w:rsidR="004A2560" w:rsidRDefault="005363CB" w:rsidP="004A2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>Работнику производится бесплатная выдача</w:t>
      </w:r>
      <w:r w:rsidR="004A2560">
        <w:rPr>
          <w:rFonts w:ascii="Times New Roman" w:hAnsi="Times New Roman" w:cs="Times New Roman"/>
          <w:sz w:val="24"/>
          <w:szCs w:val="24"/>
        </w:rPr>
        <w:t xml:space="preserve"> 500 мл молока</w:t>
      </w:r>
      <w:r w:rsidRPr="00FF1485">
        <w:rPr>
          <w:rFonts w:ascii="Times New Roman" w:hAnsi="Times New Roman" w:cs="Times New Roman"/>
          <w:sz w:val="24"/>
          <w:szCs w:val="24"/>
        </w:rPr>
        <w:t xml:space="preserve"> за рабочую смену или других равноценных пищевых продуктов в соответствии с </w:t>
      </w:r>
      <w:r w:rsidR="004A2560">
        <w:rPr>
          <w:rFonts w:ascii="Times New Roman" w:hAnsi="Times New Roman" w:cs="Times New Roman"/>
          <w:sz w:val="24"/>
          <w:szCs w:val="24"/>
        </w:rPr>
        <w:t>таблицей 1</w:t>
      </w:r>
      <w:r w:rsidRPr="00FF1485">
        <w:rPr>
          <w:rFonts w:ascii="Times New Roman" w:hAnsi="Times New Roman" w:cs="Times New Roman"/>
          <w:sz w:val="24"/>
          <w:szCs w:val="24"/>
        </w:rPr>
        <w:t>, приведенной в Нормах и условиях бесплатной выдачи молока или других равноценных пищевых продуктов (утв. Приказом Минтруда России от 12.05.2022 N 291н).</w:t>
      </w:r>
    </w:p>
    <w:p w14:paraId="43D40F9A" w14:textId="6C2C5EAE" w:rsidR="005363CB" w:rsidRDefault="005363CB" w:rsidP="004A2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>По письменному заявлению работника, выдача молока или других равноценных пищевых продуктов может быть заменена компенсационной выплатой в соответствии с</w:t>
      </w:r>
      <w:r w:rsidR="004A2560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FF1485">
        <w:rPr>
          <w:rFonts w:ascii="Times New Roman" w:hAnsi="Times New Roman" w:cs="Times New Roman"/>
          <w:sz w:val="24"/>
          <w:szCs w:val="24"/>
        </w:rPr>
        <w:t xml:space="preserve"> осуществления компенсационной выплаты в размере, эквивалентном стоимости молока или других равноценных пищевых продуктов (утв. Приказом Минтруда России от 12.05.2022 N 291н).</w:t>
      </w:r>
    </w:p>
    <w:p w14:paraId="72AF5845" w14:textId="77777777" w:rsidR="004A2560" w:rsidRDefault="004A2560" w:rsidP="004A2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 работнику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выдаваться 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>лечебно-профилактическ</w:t>
      </w:r>
      <w:r w:rsidRPr="004A2560">
        <w:rPr>
          <w:rFonts w:ascii="Times New Roman" w:hAnsi="Times New Roman" w:cs="Times New Roman"/>
          <w:b/>
          <w:sz w:val="24"/>
          <w:szCs w:val="24"/>
        </w:rPr>
        <w:t>ое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питани</w:t>
      </w:r>
      <w:r w:rsidRPr="004A2560">
        <w:rPr>
          <w:rFonts w:ascii="Times New Roman" w:hAnsi="Times New Roman" w:cs="Times New Roman"/>
          <w:b/>
          <w:sz w:val="24"/>
          <w:szCs w:val="24"/>
        </w:rPr>
        <w:t>е.</w:t>
      </w:r>
    </w:p>
    <w:p w14:paraId="725E73D6" w14:textId="3E9CCD90" w:rsidR="005363CB" w:rsidRDefault="005363CB" w:rsidP="004A2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>Работнику с учетом результатов специальной оценки условий труда в целях укрепления здоровья и предупреждения профессиональных заболеваний производится бесплатная выдача лечебно-профилактического питания (рацион N 5) в порядке, предусмотренном</w:t>
      </w:r>
      <w:r w:rsidR="004A2560">
        <w:rPr>
          <w:rFonts w:ascii="Times New Roman" w:hAnsi="Times New Roman" w:cs="Times New Roman"/>
          <w:sz w:val="24"/>
          <w:szCs w:val="24"/>
        </w:rPr>
        <w:t xml:space="preserve"> Нормами и условиями</w:t>
      </w:r>
      <w:r w:rsidRPr="00FF1485">
        <w:rPr>
          <w:rFonts w:ascii="Times New Roman" w:hAnsi="Times New Roman" w:cs="Times New Roman"/>
          <w:sz w:val="24"/>
          <w:szCs w:val="24"/>
        </w:rPr>
        <w:t xml:space="preserve"> бесплатной выдачи лечебно-профилактического питания, утвержденными Приказом Минтруда России от 16.05.2022 N 298н.</w:t>
      </w:r>
    </w:p>
    <w:p w14:paraId="0CFDDBCE" w14:textId="7D9B1A89" w:rsidR="005363CB" w:rsidRPr="004A2560" w:rsidRDefault="004A2560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560">
        <w:rPr>
          <w:rFonts w:ascii="Times New Roman" w:hAnsi="Times New Roman" w:cs="Times New Roman"/>
          <w:b/>
          <w:sz w:val="24"/>
          <w:szCs w:val="24"/>
        </w:rPr>
        <w:t>В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>ыдач</w:t>
      </w:r>
      <w:r w:rsidRPr="004A2560">
        <w:rPr>
          <w:rFonts w:ascii="Times New Roman" w:hAnsi="Times New Roman" w:cs="Times New Roman"/>
          <w:b/>
          <w:sz w:val="24"/>
          <w:szCs w:val="24"/>
        </w:rPr>
        <w:t>а</w:t>
      </w:r>
      <w:r w:rsidR="005363CB" w:rsidRPr="004A2560">
        <w:rPr>
          <w:rFonts w:ascii="Times New Roman" w:hAnsi="Times New Roman" w:cs="Times New Roman"/>
          <w:b/>
          <w:sz w:val="24"/>
          <w:szCs w:val="24"/>
        </w:rPr>
        <w:t xml:space="preserve"> СИЗ</w:t>
      </w:r>
      <w:r w:rsidRPr="004A2560">
        <w:rPr>
          <w:rFonts w:ascii="Times New Roman" w:hAnsi="Times New Roman" w:cs="Times New Roman"/>
          <w:b/>
          <w:sz w:val="24"/>
          <w:szCs w:val="24"/>
        </w:rPr>
        <w:t>.</w:t>
      </w:r>
    </w:p>
    <w:p w14:paraId="026A84FD" w14:textId="527A8F83" w:rsidR="005363CB" w:rsidRDefault="004A2560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3CB" w:rsidRPr="00FF1485">
        <w:rPr>
          <w:rFonts w:ascii="Times New Roman" w:hAnsi="Times New Roman" w:cs="Times New Roman"/>
          <w:sz w:val="24"/>
          <w:szCs w:val="24"/>
        </w:rPr>
        <w:t>Работнику на основании результатов специальной оценки условий труда и в соответствии с нормами выдачи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, утвержденными конкретным работодателем,</w:t>
      </w:r>
      <w:r w:rsidR="005363CB" w:rsidRPr="00FF1485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(для защиты от воздействия вредного (опасного) производственного фактора или в целях защиты от загрязнения).</w:t>
      </w:r>
    </w:p>
    <w:p w14:paraId="18C5F99B" w14:textId="0B7E9C92" w:rsidR="005363CB" w:rsidRDefault="004A2560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Они </w:t>
      </w:r>
      <w:r w:rsidRPr="004A2560">
        <w:rPr>
          <w:rFonts w:ascii="Times New Roman" w:hAnsi="Times New Roman" w:cs="Times New Roman"/>
          <w:sz w:val="24"/>
          <w:szCs w:val="24"/>
        </w:rPr>
        <w:t>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 (ч.2 ст.221).</w:t>
      </w:r>
    </w:p>
    <w:p w14:paraId="4F18CFC1" w14:textId="4D1138C5" w:rsidR="004A2560" w:rsidRPr="004A2560" w:rsidRDefault="004A2560" w:rsidP="004A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560">
        <w:rPr>
          <w:rFonts w:ascii="Times New Roman" w:hAnsi="Times New Roman" w:cs="Times New Roman"/>
          <w:sz w:val="24"/>
          <w:szCs w:val="24"/>
        </w:rPr>
        <w:t xml:space="preserve">Необходимо учитывать, что работникам выдается также и санитарная одежда, которая в законодательстве прямо к СИЗ не относится. Но по мнению Минтруда России, санитарная одежда, санитарная обувь и санитарные принадлежности также могут являться средствами, используемыми для предотвращения или уменьшения воздействия на работников вредных и (или) опасных производственных факторов, а также для защиты от </w:t>
      </w:r>
      <w:r w:rsidRPr="004A2560">
        <w:rPr>
          <w:rFonts w:ascii="Times New Roman" w:hAnsi="Times New Roman" w:cs="Times New Roman"/>
          <w:sz w:val="24"/>
          <w:szCs w:val="24"/>
        </w:rPr>
        <w:lastRenderedPageBreak/>
        <w:t>загрязнения (см. Письмо от 20.12.2017 N 27-3/3788), а значит, фактически являются средствами индивидуальной зашиты.</w:t>
      </w:r>
    </w:p>
    <w:p w14:paraId="2E81C421" w14:textId="39BDB2F1" w:rsidR="004A2560" w:rsidRDefault="004A2560" w:rsidP="004A2560">
      <w:pPr>
        <w:pStyle w:val="ConsPlusNormal"/>
        <w:ind w:firstLine="540"/>
        <w:jc w:val="both"/>
      </w:pPr>
      <w:r>
        <w:t>Напоминаем, что о</w:t>
      </w:r>
      <w:r>
        <w:t xml:space="preserve">бязанность работодателя по обеспечению </w:t>
      </w:r>
      <w:proofErr w:type="spellStart"/>
      <w:r>
        <w:t>СИЗами</w:t>
      </w:r>
      <w:proofErr w:type="spellEnd"/>
      <w:r>
        <w:t xml:space="preserve"> работников отражается в том, что у него должен быть разработан локальный правовой акт, регламентирующий нормы работодателя - </w:t>
      </w:r>
      <w:r w:rsidRPr="00C67EAF">
        <w:t xml:space="preserve">Нормы бесплатной выдачи средств индивидуальной защиты и смывающих средств работникам 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</w:t>
      </w:r>
      <w:r>
        <w:t xml:space="preserve">представительного </w:t>
      </w:r>
      <w:r w:rsidRPr="00C67EAF">
        <w:t xml:space="preserve"> органа работников (при </w:t>
      </w:r>
      <w:r>
        <w:t xml:space="preserve">его </w:t>
      </w:r>
      <w:r w:rsidRPr="00C67EAF">
        <w:t>наличии)</w:t>
      </w:r>
      <w:r>
        <w:t xml:space="preserve"> (ч.4 статьи 221 Трудового кодекса РФ)</w:t>
      </w:r>
      <w:r w:rsidRPr="00C67EAF">
        <w:t xml:space="preserve">.  </w:t>
      </w:r>
      <w:r>
        <w:t>Если раньше такой обязанности четко прописано не было, теперь она понятна. Локальный акт должен быть. А если есть представители работников, должно быть учтено их мнение при утверждении такого локального акта (п.4 ст.221 ТК РФ). Приложением №1 к Приказу №766</w:t>
      </w:r>
      <w:proofErr w:type="gramStart"/>
      <w:r>
        <w:t>н  впервые</w:t>
      </w:r>
      <w:proofErr w:type="gramEnd"/>
      <w:r>
        <w:t xml:space="preserve"> регламентирован  образец (рекомендуемый)  таблицы норм СИЗ, утверждаемых работодателем.</w:t>
      </w:r>
    </w:p>
    <w:p w14:paraId="3D86A643" w14:textId="62B6C4FB" w:rsidR="007A3291" w:rsidRDefault="007A3291" w:rsidP="004A2560">
      <w:pPr>
        <w:pStyle w:val="ConsPlusNormal"/>
        <w:ind w:firstLine="540"/>
        <w:jc w:val="both"/>
      </w:pPr>
      <w:r>
        <w:rPr>
          <w:b/>
        </w:rPr>
        <w:t>С</w:t>
      </w:r>
      <w:r w:rsidRPr="00CE44FD">
        <w:rPr>
          <w:b/>
        </w:rPr>
        <w:t xml:space="preserve"> 1 сентября 2023 года</w:t>
      </w:r>
      <w:r>
        <w:rPr>
          <w:b/>
        </w:rPr>
        <w:t xml:space="preserve"> нач</w:t>
      </w:r>
      <w:r>
        <w:rPr>
          <w:b/>
        </w:rPr>
        <w:t>инает</w:t>
      </w:r>
      <w:r>
        <w:rPr>
          <w:b/>
        </w:rPr>
        <w:t xml:space="preserve"> действовать</w:t>
      </w:r>
      <w:r w:rsidRPr="00CE44FD">
        <w:t xml:space="preserve"> Приказ Минтруда России от 29.10.2021 N 767н "Об утверждении Единых типовых норм выдачи средств индивидуальной защиты и смывающих средств" и Приказ Минтруда России от 29.10.2021 N 766н "Об утверждении Правил обеспечения работников средствами индивидуальной защиты и смывающими средствами".</w:t>
      </w:r>
    </w:p>
    <w:p w14:paraId="44A6C78D" w14:textId="23FBA877" w:rsidR="005363CB" w:rsidRDefault="005363CB" w:rsidP="007A329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1485">
        <w:rPr>
          <w:rFonts w:ascii="Times New Roman" w:hAnsi="Times New Roman" w:cs="Times New Roman"/>
          <w:b/>
          <w:bCs/>
          <w:sz w:val="24"/>
          <w:szCs w:val="24"/>
        </w:rPr>
        <w:t xml:space="preserve">Риски </w:t>
      </w:r>
      <w:r w:rsidR="00BF660E"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работодателя </w:t>
      </w:r>
      <w:r w:rsidRPr="00FF148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spellStart"/>
      <w:r w:rsidRPr="00FF1485">
        <w:rPr>
          <w:rFonts w:ascii="Times New Roman" w:hAnsi="Times New Roman" w:cs="Times New Roman"/>
          <w:b/>
          <w:bCs/>
          <w:sz w:val="24"/>
          <w:szCs w:val="24"/>
        </w:rPr>
        <w:t>неоформление</w:t>
      </w:r>
      <w:proofErr w:type="spellEnd"/>
      <w:r w:rsidRPr="00FF148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работникам компенсаций (гарантий) за работу с вредными условиями труда</w:t>
      </w:r>
      <w:r w:rsidR="007A32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42545F" w14:textId="7391B3EC" w:rsidR="005363CB" w:rsidRPr="00FF1485" w:rsidRDefault="005363CB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 xml:space="preserve">Риски зависят от того, что повлекло за собой </w:t>
      </w:r>
      <w:proofErr w:type="spellStart"/>
      <w:r w:rsidRPr="00FF1485">
        <w:rPr>
          <w:rFonts w:ascii="Times New Roman" w:hAnsi="Times New Roman" w:cs="Times New Roman"/>
          <w:sz w:val="24"/>
          <w:szCs w:val="24"/>
        </w:rPr>
        <w:t>неоформление</w:t>
      </w:r>
      <w:proofErr w:type="spellEnd"/>
      <w:r w:rsidRPr="00FF1485">
        <w:rPr>
          <w:rFonts w:ascii="Times New Roman" w:hAnsi="Times New Roman" w:cs="Times New Roman"/>
          <w:sz w:val="24"/>
          <w:szCs w:val="24"/>
        </w:rPr>
        <w:t xml:space="preserve"> предоставления работникам компенсаций (гарантий) за работу с вредными условиями труда.</w:t>
      </w:r>
    </w:p>
    <w:p w14:paraId="04ABACC9" w14:textId="5F8FE189" w:rsidR="005363CB" w:rsidRPr="00FF1485" w:rsidRDefault="005363CB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 xml:space="preserve">Например, если </w:t>
      </w:r>
      <w:r w:rsidR="00BF660E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FF1485">
        <w:rPr>
          <w:rFonts w:ascii="Times New Roman" w:hAnsi="Times New Roman" w:cs="Times New Roman"/>
          <w:sz w:val="24"/>
          <w:szCs w:val="24"/>
        </w:rPr>
        <w:t xml:space="preserve">не указал полагающиеся работнику гарантии и компенсации в трудовом договоре, </w:t>
      </w:r>
      <w:r w:rsidR="00BF660E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Pr="00FF1485">
        <w:rPr>
          <w:rFonts w:ascii="Times New Roman" w:hAnsi="Times New Roman" w:cs="Times New Roman"/>
          <w:sz w:val="24"/>
          <w:szCs w:val="24"/>
        </w:rPr>
        <w:t>есть риск ответственности по</w:t>
      </w:r>
      <w:r w:rsidR="007A3291">
        <w:rPr>
          <w:rFonts w:ascii="Times New Roman" w:hAnsi="Times New Roman" w:cs="Times New Roman"/>
          <w:sz w:val="24"/>
          <w:szCs w:val="24"/>
        </w:rPr>
        <w:t xml:space="preserve"> ч.4,5 ст.5.</w:t>
      </w:r>
      <w:proofErr w:type="gramStart"/>
      <w:r w:rsidR="007A3291">
        <w:rPr>
          <w:rFonts w:ascii="Times New Roman" w:hAnsi="Times New Roman" w:cs="Times New Roman"/>
          <w:sz w:val="24"/>
          <w:szCs w:val="24"/>
        </w:rPr>
        <w:t xml:space="preserve">27 </w:t>
      </w:r>
      <w:r w:rsidRPr="00FF1485">
        <w:rPr>
          <w:rFonts w:ascii="Times New Roman" w:hAnsi="Times New Roman" w:cs="Times New Roman"/>
          <w:sz w:val="24"/>
          <w:szCs w:val="24"/>
        </w:rPr>
        <w:t xml:space="preserve"> КоАП</w:t>
      </w:r>
      <w:proofErr w:type="gramEnd"/>
      <w:r w:rsidRPr="00FF1485">
        <w:rPr>
          <w:rFonts w:ascii="Times New Roman" w:hAnsi="Times New Roman" w:cs="Times New Roman"/>
          <w:sz w:val="24"/>
          <w:szCs w:val="24"/>
        </w:rPr>
        <w:t xml:space="preserve"> РФ (</w:t>
      </w:r>
      <w:r w:rsidR="007A3291">
        <w:rPr>
          <w:rFonts w:ascii="Times New Roman" w:hAnsi="Times New Roman" w:cs="Times New Roman"/>
          <w:sz w:val="24"/>
          <w:szCs w:val="24"/>
        </w:rPr>
        <w:t xml:space="preserve">абз.7 ч.2 ст.57 </w:t>
      </w:r>
      <w:r w:rsidRPr="00FF1485">
        <w:rPr>
          <w:rFonts w:ascii="Times New Roman" w:hAnsi="Times New Roman" w:cs="Times New Roman"/>
          <w:sz w:val="24"/>
          <w:szCs w:val="24"/>
        </w:rPr>
        <w:t xml:space="preserve">ТК РФ, </w:t>
      </w:r>
      <w:r w:rsidR="007A3291">
        <w:rPr>
          <w:rFonts w:ascii="Times New Roman" w:hAnsi="Times New Roman" w:cs="Times New Roman"/>
          <w:sz w:val="24"/>
          <w:szCs w:val="24"/>
        </w:rPr>
        <w:t>п.10</w:t>
      </w:r>
      <w:r w:rsidRPr="00FF1485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23.12.2021 N 45).</w:t>
      </w:r>
    </w:p>
    <w:p w14:paraId="4910608E" w14:textId="38562B9A" w:rsidR="005363CB" w:rsidRPr="00FF1485" w:rsidRDefault="005363CB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 xml:space="preserve">А если из-за </w:t>
      </w:r>
      <w:proofErr w:type="spellStart"/>
      <w:r w:rsidRPr="00FF1485">
        <w:rPr>
          <w:rFonts w:ascii="Times New Roman" w:hAnsi="Times New Roman" w:cs="Times New Roman"/>
          <w:sz w:val="24"/>
          <w:szCs w:val="24"/>
        </w:rPr>
        <w:t>неоформления</w:t>
      </w:r>
      <w:proofErr w:type="spellEnd"/>
      <w:r w:rsidRPr="00FF1485">
        <w:rPr>
          <w:rFonts w:ascii="Times New Roman" w:hAnsi="Times New Roman" w:cs="Times New Roman"/>
          <w:sz w:val="24"/>
          <w:szCs w:val="24"/>
        </w:rPr>
        <w:t xml:space="preserve"> выдачи работникам СИЗ </w:t>
      </w:r>
      <w:r w:rsidR="00BF660E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FF1485">
        <w:rPr>
          <w:rFonts w:ascii="Times New Roman" w:hAnsi="Times New Roman" w:cs="Times New Roman"/>
          <w:sz w:val="24"/>
          <w:szCs w:val="24"/>
        </w:rPr>
        <w:t xml:space="preserve"> не смог доказать, что обеспечил ими </w:t>
      </w:r>
      <w:proofErr w:type="spellStart"/>
      <w:r w:rsidRPr="00FF1485">
        <w:rPr>
          <w:rFonts w:ascii="Times New Roman" w:hAnsi="Times New Roman" w:cs="Times New Roman"/>
          <w:sz w:val="24"/>
          <w:szCs w:val="24"/>
        </w:rPr>
        <w:t>работников,</w:t>
      </w:r>
      <w:r w:rsidR="00BF660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F1485">
        <w:rPr>
          <w:rFonts w:ascii="Times New Roman" w:hAnsi="Times New Roman" w:cs="Times New Roman"/>
          <w:sz w:val="24"/>
          <w:szCs w:val="24"/>
        </w:rPr>
        <w:t xml:space="preserve"> могут привлечь к ответственности по </w:t>
      </w:r>
      <w:r w:rsidR="007A3291">
        <w:rPr>
          <w:rFonts w:ascii="Times New Roman" w:hAnsi="Times New Roman" w:cs="Times New Roman"/>
          <w:sz w:val="24"/>
          <w:szCs w:val="24"/>
        </w:rPr>
        <w:t xml:space="preserve">ч.1, 4 ст.5.27.1 </w:t>
      </w:r>
      <w:r w:rsidRPr="00FF1485">
        <w:rPr>
          <w:rFonts w:ascii="Times New Roman" w:hAnsi="Times New Roman" w:cs="Times New Roman"/>
          <w:sz w:val="24"/>
          <w:szCs w:val="24"/>
        </w:rPr>
        <w:t xml:space="preserve"> КоАП РФ - в зависимости от класса степени риска причинения вреда пользователю (</w:t>
      </w:r>
      <w:proofErr w:type="spellStart"/>
      <w:r w:rsidR="007A3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A3291">
        <w:rPr>
          <w:rFonts w:ascii="Times New Roman" w:hAnsi="Times New Roman" w:cs="Times New Roman"/>
          <w:sz w:val="24"/>
          <w:szCs w:val="24"/>
        </w:rPr>
        <w:t>. 18, 23</w:t>
      </w:r>
      <w:r w:rsidRPr="00FF1485">
        <w:rPr>
          <w:rFonts w:ascii="Times New Roman" w:hAnsi="Times New Roman" w:cs="Times New Roman"/>
          <w:sz w:val="24"/>
          <w:szCs w:val="24"/>
        </w:rPr>
        <w:t>, названного Постановления). При повторном нарушении ответственность возрастает (</w:t>
      </w:r>
      <w:r w:rsidR="007A3291">
        <w:rPr>
          <w:rFonts w:ascii="Times New Roman" w:hAnsi="Times New Roman" w:cs="Times New Roman"/>
          <w:sz w:val="24"/>
          <w:szCs w:val="24"/>
        </w:rPr>
        <w:t>ч.5 ст.5.27.1</w:t>
      </w:r>
      <w:r w:rsidRPr="00FF1485">
        <w:rPr>
          <w:rFonts w:ascii="Times New Roman" w:hAnsi="Times New Roman" w:cs="Times New Roman"/>
          <w:sz w:val="24"/>
          <w:szCs w:val="24"/>
        </w:rPr>
        <w:t xml:space="preserve"> КоАП, </w:t>
      </w:r>
      <w:r w:rsidR="007A3291">
        <w:rPr>
          <w:rFonts w:ascii="Times New Roman" w:hAnsi="Times New Roman" w:cs="Times New Roman"/>
          <w:sz w:val="24"/>
          <w:szCs w:val="24"/>
        </w:rPr>
        <w:t>п.8</w:t>
      </w:r>
      <w:r w:rsidRPr="00FF1485">
        <w:rPr>
          <w:rFonts w:ascii="Times New Roman" w:hAnsi="Times New Roman" w:cs="Times New Roman"/>
          <w:sz w:val="24"/>
          <w:szCs w:val="24"/>
        </w:rPr>
        <w:t xml:space="preserve"> этого же Постановления).</w:t>
      </w:r>
    </w:p>
    <w:p w14:paraId="1454F0A5" w14:textId="32CA9034" w:rsidR="005363CB" w:rsidRDefault="005363CB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485">
        <w:rPr>
          <w:rFonts w:ascii="Times New Roman" w:hAnsi="Times New Roman" w:cs="Times New Roman"/>
          <w:sz w:val="24"/>
          <w:szCs w:val="24"/>
        </w:rPr>
        <w:t xml:space="preserve">За иные нарушения, связанные с </w:t>
      </w:r>
      <w:proofErr w:type="spellStart"/>
      <w:r w:rsidRPr="00FF1485">
        <w:rPr>
          <w:rFonts w:ascii="Times New Roman" w:hAnsi="Times New Roman" w:cs="Times New Roman"/>
          <w:sz w:val="24"/>
          <w:szCs w:val="24"/>
        </w:rPr>
        <w:t>неоформлением</w:t>
      </w:r>
      <w:proofErr w:type="spellEnd"/>
      <w:r w:rsidRPr="00FF1485">
        <w:rPr>
          <w:rFonts w:ascii="Times New Roman" w:hAnsi="Times New Roman" w:cs="Times New Roman"/>
          <w:sz w:val="24"/>
          <w:szCs w:val="24"/>
        </w:rPr>
        <w:t xml:space="preserve"> предоставления работникам гарантий и компенсаций за работу с вредными условиями </w:t>
      </w:r>
      <w:proofErr w:type="gramStart"/>
      <w:r w:rsidRPr="00FF1485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BF660E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FF1485">
        <w:rPr>
          <w:rFonts w:ascii="Times New Roman" w:hAnsi="Times New Roman" w:cs="Times New Roman"/>
          <w:sz w:val="24"/>
          <w:szCs w:val="24"/>
        </w:rPr>
        <w:t xml:space="preserve"> могут привлечь к ответственности по </w:t>
      </w:r>
      <w:r w:rsidR="00BF660E">
        <w:rPr>
          <w:rFonts w:ascii="Times New Roman" w:hAnsi="Times New Roman" w:cs="Times New Roman"/>
          <w:sz w:val="24"/>
          <w:szCs w:val="24"/>
        </w:rPr>
        <w:t>ч.1, 5 ст.5.27.1</w:t>
      </w:r>
      <w:r w:rsidRPr="00FF1485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14:paraId="200AE898" w14:textId="5FE8D0A3" w:rsidR="00BF660E" w:rsidRDefault="00BF660E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ответственности принимает Государственная инспекция труда.</w:t>
      </w:r>
    </w:p>
    <w:p w14:paraId="20E259E2" w14:textId="77777777" w:rsidR="00BF660E" w:rsidRPr="00AF236C" w:rsidRDefault="00BF660E" w:rsidP="00BF660E">
      <w:pPr>
        <w:tabs>
          <w:tab w:val="left" w:pos="11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Консультант по </w:t>
      </w:r>
      <w:proofErr w:type="spellStart"/>
      <w:r w:rsidRPr="00AF236C">
        <w:rPr>
          <w:rFonts w:ascii="Times New Roman" w:hAnsi="Times New Roman"/>
          <w:sz w:val="24"/>
          <w:szCs w:val="24"/>
        </w:rPr>
        <w:t>госполномочиям</w:t>
      </w:r>
      <w:proofErr w:type="spellEnd"/>
    </w:p>
    <w:p w14:paraId="269F00A7" w14:textId="77777777" w:rsidR="00BF660E" w:rsidRPr="00AF236C" w:rsidRDefault="00BF660E" w:rsidP="00BF660E">
      <w:pPr>
        <w:tabs>
          <w:tab w:val="left" w:pos="1155"/>
        </w:tabs>
        <w:spacing w:after="0" w:line="240" w:lineRule="auto"/>
        <w:ind w:firstLine="539"/>
        <w:rPr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в сфере труда                                                               Н.М. </w:t>
      </w:r>
      <w:proofErr w:type="spellStart"/>
      <w:r w:rsidRPr="00AF236C">
        <w:rPr>
          <w:rFonts w:ascii="Times New Roman" w:hAnsi="Times New Roman"/>
          <w:sz w:val="24"/>
          <w:szCs w:val="24"/>
        </w:rPr>
        <w:t>Драпеза</w:t>
      </w:r>
      <w:proofErr w:type="spellEnd"/>
    </w:p>
    <w:p w14:paraId="0198ED16" w14:textId="77777777" w:rsidR="00BF660E" w:rsidRPr="00FF1485" w:rsidRDefault="00BF660E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E1FCBA" w14:textId="77777777" w:rsidR="005363CB" w:rsidRPr="00FF1485" w:rsidRDefault="005363CB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5590" w14:textId="77777777" w:rsidR="005363CB" w:rsidRPr="00FF1485" w:rsidRDefault="005363CB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DA26" w14:textId="77777777" w:rsidR="005363CB" w:rsidRPr="00FF1485" w:rsidRDefault="005363CB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C72E" w14:textId="77777777" w:rsidR="005363CB" w:rsidRPr="00FF1485" w:rsidRDefault="005363CB" w:rsidP="00FF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3CB" w:rsidRPr="00F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91"/>
    <w:rsid w:val="001E3791"/>
    <w:rsid w:val="004A2560"/>
    <w:rsid w:val="005363CB"/>
    <w:rsid w:val="006C2458"/>
    <w:rsid w:val="007A3291"/>
    <w:rsid w:val="00A40AE7"/>
    <w:rsid w:val="00BF660E"/>
    <w:rsid w:val="00E81C34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8F42"/>
  <w15:chartTrackingRefBased/>
  <w15:docId w15:val="{E64674C6-5BA0-4E41-B0BC-2C4837B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34"/>
    <w:pPr>
      <w:ind w:left="720"/>
      <w:contextualSpacing/>
    </w:pPr>
  </w:style>
  <w:style w:type="paragraph" w:customStyle="1" w:styleId="ConsPlusNormal">
    <w:name w:val="ConsPlusNormal"/>
    <w:rsid w:val="004A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D79A3F6E136E59E1FF00195EF99420AFF210E193EE384027658A9B1E902D1E59AF9A2B40B0E8B5AD6074A304993A8D8FC4E3F99D69CDEvD7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5D79A3F6E136E59E1FF00195EF99420AFF210E193EE384027658A9B1E902D1E59AF9A2B40B0E8B53D6074A304993A8D8FC4E3F99D69CDEvD79B" TargetMode="External"/><Relationship Id="rId5" Type="http://schemas.openxmlformats.org/officeDocument/2006/relationships/hyperlink" Target="consultantplus://offline/ref=845D79A3F6E136E59E1FF00195EF99420AFF210E193EE384027658A9B1E902D1E59AF9A2B408098D5BD6074A304993A8D8FC4E3F99D69CDEvD7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2023-08-31T07:31:00Z</dcterms:created>
  <dcterms:modified xsi:type="dcterms:W3CDTF">2023-10-24T04:25:00Z</dcterms:modified>
</cp:coreProperties>
</file>